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40D" w:rsidRDefault="00C3640D" w:rsidP="00C3640D">
      <w:pPr>
        <w:pStyle w:val="a5"/>
        <w:rPr>
          <w:rFonts w:ascii="Arial" w:hAnsi="Arial" w:cs="Arial"/>
          <w:sz w:val="32"/>
          <w:szCs w:val="32"/>
        </w:rPr>
      </w:pPr>
      <w:bookmarkStart w:id="0" w:name="_GoBack"/>
      <w:bookmarkEnd w:id="0"/>
      <w:r>
        <w:rPr>
          <w:rFonts w:ascii="Arial" w:hAnsi="Arial" w:cs="Arial"/>
          <w:noProof/>
          <w:sz w:val="32"/>
          <w:szCs w:val="32"/>
        </w:rPr>
        <w:drawing>
          <wp:inline distT="0" distB="0" distL="0" distR="0">
            <wp:extent cx="59436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 cy="723900"/>
                    </a:xfrm>
                    <a:prstGeom prst="rect">
                      <a:avLst/>
                    </a:prstGeom>
                    <a:noFill/>
                    <a:ln>
                      <a:noFill/>
                    </a:ln>
                  </pic:spPr>
                </pic:pic>
              </a:graphicData>
            </a:graphic>
          </wp:inline>
        </w:drawing>
      </w:r>
    </w:p>
    <w:p w:rsidR="00C3640D" w:rsidRDefault="00C3640D" w:rsidP="00C3640D">
      <w:pPr>
        <w:pStyle w:val="a5"/>
        <w:rPr>
          <w:rFonts w:ascii="Arial" w:hAnsi="Arial" w:cs="Arial"/>
          <w:sz w:val="32"/>
          <w:szCs w:val="32"/>
        </w:rPr>
      </w:pPr>
    </w:p>
    <w:p w:rsidR="00C3640D" w:rsidRDefault="00C3640D" w:rsidP="00C3640D">
      <w:pPr>
        <w:pStyle w:val="a5"/>
        <w:rPr>
          <w:b w:val="0"/>
        </w:rPr>
      </w:pPr>
      <w:r>
        <w:rPr>
          <w:b w:val="0"/>
        </w:rPr>
        <w:t xml:space="preserve">СОВЕТ ДЕПУТАТОВ </w:t>
      </w:r>
    </w:p>
    <w:p w:rsidR="00C3640D" w:rsidRDefault="00C3640D" w:rsidP="00C3640D">
      <w:pPr>
        <w:pStyle w:val="a5"/>
        <w:rPr>
          <w:b w:val="0"/>
        </w:rPr>
      </w:pPr>
      <w:r>
        <w:rPr>
          <w:b w:val="0"/>
        </w:rPr>
        <w:t>ПИЛЬНИНСКОГО МУНИЦИПАЛЬНОГО ОКРУГА НИЖЕГОРОДСКОЙ ОБЛАСТИ</w:t>
      </w:r>
    </w:p>
    <w:p w:rsidR="00C3640D" w:rsidRDefault="00C3640D" w:rsidP="00C3640D">
      <w:pPr>
        <w:pStyle w:val="Eiiey"/>
        <w:spacing w:before="0"/>
        <w:ind w:left="0" w:firstLine="0"/>
        <w:jc w:val="center"/>
        <w:rPr>
          <w:rFonts w:ascii="Arial" w:hAnsi="Arial" w:cs="Arial"/>
          <w:b/>
        </w:rPr>
      </w:pPr>
    </w:p>
    <w:p w:rsidR="00C3640D" w:rsidRDefault="00C3640D" w:rsidP="00C3640D">
      <w:pPr>
        <w:pStyle w:val="Eiiey"/>
        <w:spacing w:before="0"/>
        <w:ind w:left="0" w:firstLine="0"/>
        <w:jc w:val="center"/>
        <w:rPr>
          <w:rFonts w:ascii="Times New Roman" w:hAnsi="Times New Roman" w:cs="Times New Roman"/>
          <w:b/>
          <w:sz w:val="40"/>
          <w:szCs w:val="40"/>
        </w:rPr>
      </w:pPr>
      <w:r>
        <w:rPr>
          <w:rFonts w:ascii="Times New Roman" w:hAnsi="Times New Roman" w:cs="Times New Roman"/>
          <w:b/>
          <w:sz w:val="40"/>
          <w:szCs w:val="40"/>
        </w:rPr>
        <w:t>Р Е Ш Е Н И Е</w:t>
      </w:r>
    </w:p>
    <w:p w:rsidR="00C3640D" w:rsidRPr="00C3640D" w:rsidRDefault="00C3640D" w:rsidP="00C3640D">
      <w:pPr>
        <w:jc w:val="center"/>
        <w:rPr>
          <w:b/>
          <w14:shadow w14:blurRad="50800" w14:dist="38100" w14:dir="2700000" w14:sx="100000" w14:sy="100000" w14:kx="0" w14:ky="0" w14:algn="tl">
            <w14:srgbClr w14:val="000000">
              <w14:alpha w14:val="60000"/>
            </w14:srgbClr>
          </w14:shadow>
        </w:rPr>
      </w:pPr>
    </w:p>
    <w:p w:rsidR="00C3640D" w:rsidRPr="00C3640D" w:rsidRDefault="00C3640D" w:rsidP="00C3640D">
      <w:pPr>
        <w:jc w:val="center"/>
        <w:rPr>
          <w:bCs/>
          <w14:shadow w14:blurRad="50800" w14:dist="38100" w14:dir="2700000" w14:sx="100000" w14:sy="100000" w14:kx="0" w14:ky="0" w14:algn="tl">
            <w14:srgbClr w14:val="000000">
              <w14:alpha w14:val="60000"/>
            </w14:srgbClr>
          </w14:shadow>
        </w:rPr>
      </w:pPr>
      <w:r w:rsidRPr="00C3640D">
        <w:rPr>
          <w:bCs/>
          <w:kern w:val="32"/>
          <w14:shadow w14:blurRad="50800" w14:dist="38100" w14:dir="2700000" w14:sx="100000" w14:sy="100000" w14:kx="0" w14:ky="0" w14:algn="tl">
            <w14:srgbClr w14:val="000000">
              <w14:alpha w14:val="60000"/>
            </w14:srgbClr>
          </w14:shadow>
        </w:rPr>
        <w:t xml:space="preserve">От </w:t>
      </w:r>
      <w:r w:rsidR="007E25A0">
        <w:rPr>
          <w:bCs/>
          <w:kern w:val="32"/>
          <w14:shadow w14:blurRad="50800" w14:dist="38100" w14:dir="2700000" w14:sx="100000" w14:sy="100000" w14:kx="0" w14:ky="0" w14:algn="tl">
            <w14:srgbClr w14:val="000000">
              <w14:alpha w14:val="60000"/>
            </w14:srgbClr>
          </w14:shadow>
        </w:rPr>
        <w:t xml:space="preserve"> </w:t>
      </w:r>
      <w:r w:rsidR="00E56B2C">
        <w:rPr>
          <w:bCs/>
          <w:kern w:val="32"/>
          <w14:shadow w14:blurRad="50800" w14:dist="38100" w14:dir="2700000" w14:sx="100000" w14:sy="100000" w14:kx="0" w14:ky="0" w14:algn="tl">
            <w14:srgbClr w14:val="000000">
              <w14:alpha w14:val="60000"/>
            </w14:srgbClr>
          </w14:shadow>
        </w:rPr>
        <w:t>27</w:t>
      </w:r>
      <w:r w:rsidR="007E25A0">
        <w:rPr>
          <w:bCs/>
          <w:kern w:val="32"/>
          <w14:shadow w14:blurRad="50800" w14:dist="38100" w14:dir="2700000" w14:sx="100000" w14:sy="100000" w14:kx="0" w14:ky="0" w14:algn="tl">
            <w14:srgbClr w14:val="000000">
              <w14:alpha w14:val="60000"/>
            </w14:srgbClr>
          </w14:shadow>
        </w:rPr>
        <w:t xml:space="preserve">   марта 2026 </w:t>
      </w:r>
      <w:r w:rsidRPr="00C3640D">
        <w:rPr>
          <w:bCs/>
          <w:kern w:val="32"/>
          <w14:shadow w14:blurRad="50800" w14:dist="38100" w14:dir="2700000" w14:sx="100000" w14:sy="100000" w14:kx="0" w14:ky="0" w14:algn="tl">
            <w14:srgbClr w14:val="000000">
              <w14:alpha w14:val="60000"/>
            </w14:srgbClr>
          </w14:shadow>
        </w:rPr>
        <w:t xml:space="preserve">года      </w:t>
      </w:r>
      <w:r w:rsidRPr="00C3640D">
        <w:rPr>
          <w:bCs/>
          <w:kern w:val="32"/>
          <w14:shadow w14:blurRad="50800" w14:dist="38100" w14:dir="2700000" w14:sx="100000" w14:sy="100000" w14:kx="0" w14:ky="0" w14:algn="tl">
            <w14:srgbClr w14:val="000000">
              <w14:alpha w14:val="60000"/>
            </w14:srgbClr>
          </w14:shadow>
        </w:rPr>
        <w:tab/>
      </w:r>
      <w:r w:rsidRPr="00C3640D">
        <w:rPr>
          <w:bCs/>
          <w:kern w:val="32"/>
          <w14:shadow w14:blurRad="50800" w14:dist="38100" w14:dir="2700000" w14:sx="100000" w14:sy="100000" w14:kx="0" w14:ky="0" w14:algn="tl">
            <w14:srgbClr w14:val="000000">
              <w14:alpha w14:val="60000"/>
            </w14:srgbClr>
          </w14:shadow>
        </w:rPr>
        <w:tab/>
      </w:r>
      <w:r w:rsidRPr="00C3640D">
        <w:rPr>
          <w:bCs/>
          <w:kern w:val="32"/>
          <w14:shadow w14:blurRad="50800" w14:dist="38100" w14:dir="2700000" w14:sx="100000" w14:sy="100000" w14:kx="0" w14:ky="0" w14:algn="tl">
            <w14:srgbClr w14:val="000000">
              <w14:alpha w14:val="60000"/>
            </w14:srgbClr>
          </w14:shadow>
        </w:rPr>
        <w:tab/>
      </w:r>
      <w:r w:rsidRPr="00C3640D">
        <w:rPr>
          <w:bCs/>
          <w:kern w:val="32"/>
          <w14:shadow w14:blurRad="50800" w14:dist="38100" w14:dir="2700000" w14:sx="100000" w14:sy="100000" w14:kx="0" w14:ky="0" w14:algn="tl">
            <w14:srgbClr w14:val="000000">
              <w14:alpha w14:val="60000"/>
            </w14:srgbClr>
          </w14:shadow>
        </w:rPr>
        <w:tab/>
        <w:t xml:space="preserve">             </w:t>
      </w:r>
      <w:r w:rsidRPr="00C3640D">
        <w:rPr>
          <w:bCs/>
          <w:kern w:val="32"/>
          <w14:shadow w14:blurRad="50800" w14:dist="38100" w14:dir="2700000" w14:sx="100000" w14:sy="100000" w14:kx="0" w14:ky="0" w14:algn="tl">
            <w14:srgbClr w14:val="000000">
              <w14:alpha w14:val="60000"/>
            </w14:srgbClr>
          </w14:shadow>
        </w:rPr>
        <w:tab/>
        <w:t xml:space="preserve">                        </w:t>
      </w:r>
      <w:r>
        <w:rPr>
          <w:bCs/>
          <w14:shadow w14:blurRad="50800" w14:dist="38100" w14:dir="2700000" w14:sx="100000" w14:sy="100000" w14:kx="0" w14:ky="0" w14:algn="tl">
            <w14:srgbClr w14:val="000000">
              <w14:alpha w14:val="60000"/>
            </w14:srgbClr>
          </w14:shadow>
        </w:rPr>
        <w:t xml:space="preserve">№ </w:t>
      </w:r>
      <w:r w:rsidR="00E56B2C">
        <w:rPr>
          <w:bCs/>
          <w14:shadow w14:blurRad="50800" w14:dist="38100" w14:dir="2700000" w14:sx="100000" w14:sy="100000" w14:kx="0" w14:ky="0" w14:algn="tl">
            <w14:srgbClr w14:val="000000">
              <w14:alpha w14:val="60000"/>
            </w14:srgbClr>
          </w14:shadow>
        </w:rPr>
        <w:t>14</w:t>
      </w:r>
    </w:p>
    <w:p w:rsidR="00C3640D" w:rsidRPr="00E56B2C" w:rsidRDefault="00C3640D" w:rsidP="00C3640D">
      <w:pPr>
        <w:autoSpaceDE w:val="0"/>
        <w:autoSpaceDN w:val="0"/>
        <w:adjustRightInd w:val="0"/>
        <w:ind w:firstLine="540"/>
        <w:jc w:val="both"/>
        <w:outlineLvl w:val="1"/>
        <w:rPr>
          <w:caps/>
          <w:sz w:val="28"/>
          <w:szCs w:val="28"/>
        </w:rPr>
      </w:pPr>
    </w:p>
    <w:p w:rsidR="00C3640D" w:rsidRPr="00E56B2C" w:rsidRDefault="006D46DA" w:rsidP="00C3640D">
      <w:pPr>
        <w:autoSpaceDE w:val="0"/>
        <w:autoSpaceDN w:val="0"/>
        <w:adjustRightInd w:val="0"/>
        <w:ind w:firstLine="540"/>
        <w:jc w:val="center"/>
        <w:outlineLvl w:val="1"/>
        <w:rPr>
          <w:b/>
          <w:caps/>
        </w:rPr>
      </w:pPr>
      <w:r w:rsidRPr="00E56B2C">
        <w:rPr>
          <w:b/>
          <w:caps/>
        </w:rPr>
        <w:t xml:space="preserve">О внесении изменений в </w:t>
      </w:r>
      <w:r w:rsidR="00C3640D" w:rsidRPr="00E56B2C">
        <w:rPr>
          <w:b/>
          <w:caps/>
        </w:rPr>
        <w:t xml:space="preserve"> Положени</w:t>
      </w:r>
      <w:r w:rsidR="00E56B2C">
        <w:rPr>
          <w:b/>
          <w:caps/>
        </w:rPr>
        <w:t>е</w:t>
      </w:r>
      <w:r w:rsidR="00C3640D" w:rsidRPr="00E56B2C">
        <w:rPr>
          <w:b/>
          <w:caps/>
        </w:rPr>
        <w:t xml:space="preserve"> о статусе депутата Совета депутатов Пильнинского муниципально</w:t>
      </w:r>
      <w:r w:rsidR="00E56B2C">
        <w:rPr>
          <w:b/>
          <w:caps/>
        </w:rPr>
        <w:t>го округа Нижегородской области</w:t>
      </w:r>
    </w:p>
    <w:p w:rsidR="00C3640D" w:rsidRDefault="00C3640D" w:rsidP="00D564C7">
      <w:pPr>
        <w:pStyle w:val="HTML"/>
        <w:rPr>
          <w:rFonts w:ascii="Times New Roman" w:hAnsi="Times New Roman" w:cs="Times New Roman"/>
          <w:sz w:val="28"/>
          <w:szCs w:val="28"/>
        </w:rPr>
      </w:pPr>
    </w:p>
    <w:p w:rsidR="00C3640D" w:rsidRPr="00AB20B6" w:rsidRDefault="00C3640D" w:rsidP="00D564C7">
      <w:pPr>
        <w:autoSpaceDE w:val="0"/>
        <w:autoSpaceDN w:val="0"/>
        <w:adjustRightInd w:val="0"/>
        <w:ind w:firstLine="540"/>
        <w:jc w:val="both"/>
      </w:pPr>
      <w:r w:rsidRPr="00AB20B6">
        <w:t xml:space="preserve">В соответствии с </w:t>
      </w:r>
      <w:r w:rsidR="00164E13" w:rsidRPr="00AB20B6">
        <w:t xml:space="preserve"> Федеральным законом </w:t>
      </w:r>
      <w:r w:rsidR="00CE1204" w:rsidRPr="00AB20B6">
        <w:t>от 20 марта 2025 года</w:t>
      </w:r>
      <w:r w:rsidRPr="00AB20B6">
        <w:t xml:space="preserve"> N </w:t>
      </w:r>
      <w:r w:rsidR="00CE1204" w:rsidRPr="00AB20B6">
        <w:t>33</w:t>
      </w:r>
      <w:r w:rsidRPr="00AB20B6">
        <w:t xml:space="preserve">-ФЗ "Об общих принципах организации местного самоуправления </w:t>
      </w:r>
      <w:r w:rsidR="00CE1204" w:rsidRPr="00AB20B6">
        <w:t>в единой системе публичной власти</w:t>
      </w:r>
      <w:r w:rsidRPr="00AB20B6">
        <w:t xml:space="preserve">", </w:t>
      </w:r>
      <w:r w:rsidR="007E25A0" w:rsidRPr="00AB20B6">
        <w:t xml:space="preserve">Федеральным </w:t>
      </w:r>
      <w:hyperlink r:id="rId8" w:history="1">
        <w:r w:rsidR="007E25A0" w:rsidRPr="00AB20B6">
          <w:t>законом</w:t>
        </w:r>
      </w:hyperlink>
      <w:r w:rsidR="007E25A0" w:rsidRPr="00AB20B6">
        <w:t xml:space="preserve"> от 25 декабря 2008 года N 273-ФЗ "О противодействии коррупции", </w:t>
      </w:r>
      <w:hyperlink r:id="rId9" w:history="1">
        <w:r w:rsidRPr="00AB20B6">
          <w:rPr>
            <w:rStyle w:val="a3"/>
            <w:color w:val="auto"/>
            <w:u w:val="none"/>
          </w:rPr>
          <w:t>Законом</w:t>
        </w:r>
      </w:hyperlink>
      <w:r w:rsidRPr="00AB20B6">
        <w:t xml:space="preserve"> Нижегородской области от 3 октября 2008 года N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w:t>
      </w:r>
    </w:p>
    <w:p w:rsidR="00C3640D" w:rsidRPr="00CA634B" w:rsidRDefault="00C3640D" w:rsidP="00D564C7">
      <w:pPr>
        <w:autoSpaceDE w:val="0"/>
        <w:autoSpaceDN w:val="0"/>
        <w:adjustRightInd w:val="0"/>
        <w:ind w:firstLine="540"/>
        <w:jc w:val="both"/>
      </w:pPr>
      <w:r w:rsidRPr="00CA634B">
        <w:t>Совет депутатов решил:</w:t>
      </w:r>
    </w:p>
    <w:p w:rsidR="00CE1204" w:rsidRPr="00CA634B" w:rsidRDefault="00CE1204" w:rsidP="00D564C7">
      <w:pPr>
        <w:autoSpaceDE w:val="0"/>
        <w:autoSpaceDN w:val="0"/>
        <w:adjustRightInd w:val="0"/>
        <w:ind w:firstLine="540"/>
        <w:jc w:val="both"/>
      </w:pPr>
    </w:p>
    <w:p w:rsidR="00CE1204" w:rsidRPr="00CA634B" w:rsidRDefault="00CD3CA7" w:rsidP="00CE1204">
      <w:pPr>
        <w:autoSpaceDE w:val="0"/>
        <w:autoSpaceDN w:val="0"/>
        <w:adjustRightInd w:val="0"/>
        <w:ind w:firstLine="540"/>
        <w:jc w:val="both"/>
      </w:pPr>
      <w:r>
        <w:t xml:space="preserve">1. </w:t>
      </w:r>
      <w:r w:rsidR="00CE1204" w:rsidRPr="00CA634B">
        <w:t>Внести в Положения о Статусе депутата Пильнинского муниципальног</w:t>
      </w:r>
      <w:r w:rsidR="00E56B2C">
        <w:t>о округа Нижегородской области, у</w:t>
      </w:r>
      <w:r w:rsidR="00CE1204" w:rsidRPr="00CA634B">
        <w:t>твержденное решением Совета депутатов Пильнинского муниципального округа Нижегородской об</w:t>
      </w:r>
      <w:r w:rsidR="00437B4A" w:rsidRPr="00CA634B">
        <w:t>ласти от 21 октября 20</w:t>
      </w:r>
      <w:r w:rsidR="00CE1204" w:rsidRPr="00CA634B">
        <w:t>22 года №35 (далее-Положение) следующие изменения:</w:t>
      </w:r>
    </w:p>
    <w:p w:rsidR="00D564C7" w:rsidRPr="00AB20B6" w:rsidRDefault="00D564C7" w:rsidP="00D564C7">
      <w:pPr>
        <w:autoSpaceDE w:val="0"/>
        <w:autoSpaceDN w:val="0"/>
        <w:adjustRightInd w:val="0"/>
        <w:ind w:firstLine="540"/>
        <w:jc w:val="both"/>
        <w:outlineLvl w:val="1"/>
      </w:pPr>
    </w:p>
    <w:p w:rsidR="00CE1204" w:rsidRPr="00AB20B6" w:rsidRDefault="00CE1204" w:rsidP="00CE1204">
      <w:pPr>
        <w:autoSpaceDE w:val="0"/>
        <w:autoSpaceDN w:val="0"/>
        <w:adjustRightInd w:val="0"/>
        <w:ind w:firstLine="540"/>
        <w:jc w:val="both"/>
        <w:rPr>
          <w:rFonts w:eastAsiaTheme="minorHAnsi"/>
          <w:lang w:eastAsia="en-US"/>
        </w:rPr>
      </w:pPr>
      <w:r w:rsidRPr="00AB20B6">
        <w:t>1.</w:t>
      </w:r>
      <w:r w:rsidR="00CD3CA7">
        <w:t xml:space="preserve">1. </w:t>
      </w:r>
      <w:r w:rsidRPr="00AB20B6">
        <w:t xml:space="preserve"> Преамбулу Положения  изложить в следующей редакции: «</w:t>
      </w:r>
      <w:r w:rsidRPr="00AB20B6">
        <w:rPr>
          <w:rFonts w:eastAsiaTheme="minorHAnsi"/>
          <w:lang w:eastAsia="en-US"/>
        </w:rPr>
        <w:t xml:space="preserve">Настоящее Положение принято в соответствии с Федеральным </w:t>
      </w:r>
      <w:hyperlink r:id="rId10" w:history="1">
        <w:r w:rsidRPr="00AB20B6">
          <w:rPr>
            <w:rStyle w:val="a3"/>
            <w:rFonts w:eastAsiaTheme="minorHAnsi"/>
            <w:color w:val="auto"/>
            <w:u w:val="none"/>
            <w:lang w:eastAsia="en-US"/>
          </w:rPr>
          <w:t>законом</w:t>
        </w:r>
      </w:hyperlink>
      <w:r w:rsidRPr="00AB20B6">
        <w:rPr>
          <w:rFonts w:eastAsiaTheme="minorHAnsi"/>
          <w:lang w:eastAsia="en-US"/>
        </w:rPr>
        <w:t xml:space="preserve"> </w:t>
      </w:r>
      <w:r w:rsidRPr="00AB20B6">
        <w:t xml:space="preserve">от 20 марта 2025 года N 33-ФЗ "Об общих принципах организации местного самоуправления в единой системе публичной власти", </w:t>
      </w:r>
      <w:r w:rsidRPr="00AB20B6">
        <w:rPr>
          <w:rFonts w:eastAsiaTheme="minorHAnsi"/>
          <w:lang w:eastAsia="en-US"/>
        </w:rPr>
        <w:t xml:space="preserve"> (далее - Федеральный закон от 25.03.2025 №33-ФЗ),</w:t>
      </w:r>
      <w:r w:rsidR="007E25A0" w:rsidRPr="00AB20B6">
        <w:t xml:space="preserve"> Федеральным </w:t>
      </w:r>
      <w:hyperlink r:id="rId11" w:history="1">
        <w:r w:rsidR="007E25A0" w:rsidRPr="00AB20B6">
          <w:t>законом</w:t>
        </w:r>
      </w:hyperlink>
      <w:r w:rsidR="007E25A0" w:rsidRPr="00AB20B6">
        <w:t xml:space="preserve"> от 25 декабря 2008 года N 273-ФЗ "О противодействии коррупции» (далее-Федеральный закон от 25.12.2008 №273-ФЗ), </w:t>
      </w:r>
      <w:r w:rsidRPr="00AB20B6">
        <w:rPr>
          <w:rFonts w:eastAsiaTheme="minorHAnsi"/>
          <w:lang w:eastAsia="en-US"/>
        </w:rPr>
        <w:t xml:space="preserve"> </w:t>
      </w:r>
      <w:hyperlink r:id="rId12" w:history="1">
        <w:r w:rsidRPr="00AB20B6">
          <w:rPr>
            <w:rStyle w:val="a3"/>
            <w:rFonts w:eastAsiaTheme="minorHAnsi"/>
            <w:color w:val="auto"/>
            <w:u w:val="none"/>
            <w:lang w:eastAsia="en-US"/>
          </w:rPr>
          <w:t>Законом</w:t>
        </w:r>
      </w:hyperlink>
      <w:r w:rsidRPr="00AB20B6">
        <w:rPr>
          <w:rFonts w:eastAsiaTheme="minorHAnsi"/>
          <w:lang w:eastAsia="en-US"/>
        </w:rPr>
        <w:t xml:space="preserve"> Нижегородской области от 03 октября 2008 г. N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(далее - Закон Нижегородской области от 03.10.2008 N 133-З) и определяет статус депутата Совета депутатов Пильнинского муниципального округа Нижегородской области</w:t>
      </w:r>
      <w:r w:rsidR="00E56B2C">
        <w:rPr>
          <w:rFonts w:eastAsiaTheme="minorHAnsi"/>
          <w:lang w:eastAsia="en-US"/>
        </w:rPr>
        <w:t>»</w:t>
      </w:r>
      <w:r w:rsidRPr="00AB20B6">
        <w:rPr>
          <w:rFonts w:eastAsiaTheme="minorHAnsi"/>
          <w:lang w:eastAsia="en-US"/>
        </w:rPr>
        <w:t>.</w:t>
      </w:r>
    </w:p>
    <w:p w:rsidR="00CE1204" w:rsidRPr="00AB20B6" w:rsidRDefault="00CD3CA7" w:rsidP="00CE1204">
      <w:pPr>
        <w:autoSpaceDE w:val="0"/>
        <w:autoSpaceDN w:val="0"/>
        <w:adjustRightInd w:val="0"/>
        <w:ind w:firstLine="540"/>
        <w:jc w:val="both"/>
        <w:rPr>
          <w:rFonts w:eastAsiaTheme="minorHAnsi"/>
          <w:lang w:eastAsia="en-US"/>
        </w:rPr>
      </w:pPr>
      <w:r>
        <w:rPr>
          <w:rFonts w:eastAsiaTheme="minorHAnsi"/>
          <w:lang w:eastAsia="en-US"/>
        </w:rPr>
        <w:t>1.</w:t>
      </w:r>
      <w:r w:rsidR="00EE041E" w:rsidRPr="00AB20B6">
        <w:rPr>
          <w:rFonts w:eastAsiaTheme="minorHAnsi"/>
          <w:lang w:eastAsia="en-US"/>
        </w:rPr>
        <w:t>2. Часть 2 статьи</w:t>
      </w:r>
      <w:r w:rsidR="00E56B2C">
        <w:rPr>
          <w:rFonts w:eastAsiaTheme="minorHAnsi"/>
          <w:lang w:eastAsia="en-US"/>
        </w:rPr>
        <w:t xml:space="preserve"> </w:t>
      </w:r>
      <w:r w:rsidR="00EE041E" w:rsidRPr="00AB20B6">
        <w:rPr>
          <w:rFonts w:eastAsiaTheme="minorHAnsi"/>
          <w:lang w:eastAsia="en-US"/>
        </w:rPr>
        <w:t>1 Положения изложить в следующей редакции: «Полномочия депутата начинаются со дня его избрания и прекращаются со дня проведения первого заседания Совета депутатов Пильнинского муниципального округа Нижегородской области нового созыва в правомочном составе.»</w:t>
      </w:r>
    </w:p>
    <w:p w:rsidR="007E25A0" w:rsidRPr="00AB20B6" w:rsidRDefault="00CD3CA7" w:rsidP="007E25A0">
      <w:pPr>
        <w:autoSpaceDE w:val="0"/>
        <w:autoSpaceDN w:val="0"/>
        <w:adjustRightInd w:val="0"/>
        <w:spacing w:before="240"/>
        <w:ind w:firstLine="540"/>
        <w:jc w:val="both"/>
        <w:rPr>
          <w:rFonts w:eastAsiaTheme="minorHAnsi"/>
          <w:lang w:eastAsia="en-US"/>
        </w:rPr>
      </w:pPr>
      <w:r>
        <w:rPr>
          <w:rFonts w:eastAsiaTheme="minorHAnsi"/>
          <w:lang w:eastAsia="en-US"/>
        </w:rPr>
        <w:t>1.</w:t>
      </w:r>
      <w:r w:rsidR="00A10522" w:rsidRPr="00AB20B6">
        <w:rPr>
          <w:rFonts w:eastAsiaTheme="minorHAnsi"/>
          <w:lang w:eastAsia="en-US"/>
        </w:rPr>
        <w:t>3. Част</w:t>
      </w:r>
      <w:r w:rsidR="00E56B2C">
        <w:rPr>
          <w:rFonts w:eastAsiaTheme="minorHAnsi"/>
          <w:lang w:eastAsia="en-US"/>
        </w:rPr>
        <w:t>и</w:t>
      </w:r>
      <w:r w:rsidR="00A10522" w:rsidRPr="00AB20B6">
        <w:rPr>
          <w:rFonts w:eastAsiaTheme="minorHAnsi"/>
          <w:lang w:eastAsia="en-US"/>
        </w:rPr>
        <w:t xml:space="preserve"> 1</w:t>
      </w:r>
      <w:r w:rsidR="00702923" w:rsidRPr="00AB20B6">
        <w:rPr>
          <w:rFonts w:eastAsiaTheme="minorHAnsi"/>
          <w:lang w:eastAsia="en-US"/>
        </w:rPr>
        <w:t xml:space="preserve">-3 </w:t>
      </w:r>
      <w:r w:rsidR="00A10522" w:rsidRPr="00AB20B6">
        <w:rPr>
          <w:rFonts w:eastAsiaTheme="minorHAnsi"/>
          <w:lang w:eastAsia="en-US"/>
        </w:rPr>
        <w:t xml:space="preserve"> статьи 3 </w:t>
      </w:r>
      <w:r w:rsidR="00AB20B6" w:rsidRPr="00AB20B6">
        <w:rPr>
          <w:rFonts w:eastAsiaTheme="minorHAnsi"/>
          <w:lang w:eastAsia="en-US"/>
        </w:rPr>
        <w:t xml:space="preserve">Положения </w:t>
      </w:r>
      <w:r w:rsidR="00A10522" w:rsidRPr="00AB20B6">
        <w:rPr>
          <w:rFonts w:eastAsiaTheme="minorHAnsi"/>
          <w:lang w:eastAsia="en-US"/>
        </w:rPr>
        <w:t xml:space="preserve">изложить в следующей редакции: «1. </w:t>
      </w:r>
      <w:r w:rsidR="007E25A0" w:rsidRPr="00AB20B6">
        <w:rPr>
          <w:rFonts w:eastAsiaTheme="minorHAnsi"/>
          <w:lang w:eastAsia="en-US"/>
        </w:rPr>
        <w:t xml:space="preserve">Депутат Совета депутатов  должен соблюдать ограничения, запреты, исполнять обязанности, которые установлены Федеральным </w:t>
      </w:r>
      <w:hyperlink r:id="rId13" w:history="1">
        <w:r w:rsidR="007E25A0" w:rsidRPr="00AB20B6">
          <w:rPr>
            <w:rStyle w:val="a3"/>
            <w:rFonts w:eastAsiaTheme="minorHAnsi"/>
            <w:color w:val="auto"/>
            <w:u w:val="none"/>
            <w:lang w:eastAsia="en-US"/>
          </w:rPr>
          <w:t>законом</w:t>
        </w:r>
      </w:hyperlink>
      <w:r w:rsidR="007E25A0" w:rsidRPr="00AB20B6">
        <w:rPr>
          <w:rFonts w:eastAsiaTheme="minorHAnsi"/>
          <w:lang w:eastAsia="en-US"/>
        </w:rPr>
        <w:t xml:space="preserve"> от 25 декабря 2008 г. N 273-ФЗ "О противодействии коррупции" и другими федеральными законами.</w:t>
      </w:r>
    </w:p>
    <w:p w:rsidR="00A10522" w:rsidRPr="00AB20B6" w:rsidRDefault="007E25A0" w:rsidP="00A10522">
      <w:pPr>
        <w:autoSpaceDE w:val="0"/>
        <w:autoSpaceDN w:val="0"/>
        <w:adjustRightInd w:val="0"/>
        <w:ind w:firstLine="540"/>
        <w:jc w:val="both"/>
        <w:rPr>
          <w:rFonts w:eastAsiaTheme="minorHAnsi"/>
          <w:lang w:eastAsia="en-US"/>
        </w:rPr>
      </w:pPr>
      <w:r w:rsidRPr="00AB20B6">
        <w:rPr>
          <w:rFonts w:eastAsiaTheme="minorHAnsi"/>
          <w:lang w:eastAsia="en-US"/>
        </w:rPr>
        <w:t xml:space="preserve"> </w:t>
      </w:r>
      <w:r w:rsidR="00CC2B60" w:rsidRPr="00AB20B6">
        <w:rPr>
          <w:rFonts w:eastAsiaTheme="minorHAnsi"/>
          <w:lang w:eastAsia="en-US"/>
        </w:rPr>
        <w:t>В течение срока полномочий д</w:t>
      </w:r>
      <w:r w:rsidRPr="00AB20B6">
        <w:rPr>
          <w:rFonts w:eastAsiaTheme="minorHAnsi"/>
          <w:lang w:eastAsia="en-US"/>
        </w:rPr>
        <w:t xml:space="preserve">епутаты Совета депутатов </w:t>
      </w:r>
      <w:r w:rsidR="00A10522" w:rsidRPr="00AB20B6">
        <w:rPr>
          <w:rFonts w:eastAsiaTheme="minorHAnsi"/>
          <w:lang w:eastAsia="en-US"/>
        </w:rPr>
        <w:t xml:space="preserve">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w:t>
      </w:r>
      <w:r w:rsidR="00A10522" w:rsidRPr="00AB20B6">
        <w:rPr>
          <w:rFonts w:eastAsiaTheme="minorHAnsi"/>
          <w:lang w:eastAsia="en-US"/>
        </w:rPr>
        <w:lastRenderedPageBreak/>
        <w:t>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федеральными законами.</w:t>
      </w:r>
    </w:p>
    <w:p w:rsidR="00A10522" w:rsidRPr="00AB20B6" w:rsidRDefault="00A10522" w:rsidP="00A10522">
      <w:pPr>
        <w:autoSpaceDE w:val="0"/>
        <w:autoSpaceDN w:val="0"/>
        <w:adjustRightInd w:val="0"/>
        <w:jc w:val="both"/>
        <w:rPr>
          <w:rFonts w:eastAsiaTheme="minorHAnsi"/>
          <w:lang w:eastAsia="en-US"/>
        </w:rPr>
      </w:pPr>
    </w:p>
    <w:p w:rsidR="00A10522" w:rsidRPr="00AB20B6" w:rsidRDefault="00A10522" w:rsidP="00A10522">
      <w:pPr>
        <w:autoSpaceDE w:val="0"/>
        <w:autoSpaceDN w:val="0"/>
        <w:adjustRightInd w:val="0"/>
        <w:jc w:val="both"/>
        <w:rPr>
          <w:rFonts w:eastAsiaTheme="minorHAnsi"/>
          <w:lang w:eastAsia="en-US"/>
        </w:rPr>
      </w:pPr>
      <w:r w:rsidRPr="00AB20B6">
        <w:rPr>
          <w:rFonts w:eastAsiaTheme="minorHAnsi"/>
          <w:lang w:eastAsia="en-US"/>
        </w:rPr>
        <w:t>Депутат Совета депутатов,  не может одновременно исполнять полномочия главы Пильнинского муниципального округа,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федеральными законами.</w:t>
      </w:r>
    </w:p>
    <w:p w:rsidR="00CE1204" w:rsidRPr="00AB20B6" w:rsidRDefault="00CE1204" w:rsidP="00CE1204">
      <w:pPr>
        <w:autoSpaceDE w:val="0"/>
        <w:autoSpaceDN w:val="0"/>
        <w:adjustRightInd w:val="0"/>
        <w:ind w:firstLine="540"/>
        <w:jc w:val="both"/>
        <w:rPr>
          <w:rFonts w:eastAsiaTheme="minorHAnsi"/>
          <w:lang w:eastAsia="en-US"/>
        </w:rPr>
      </w:pPr>
    </w:p>
    <w:p w:rsidR="003E5158" w:rsidRPr="00AB20B6" w:rsidRDefault="00AB20B6" w:rsidP="003E5158">
      <w:pPr>
        <w:autoSpaceDE w:val="0"/>
        <w:autoSpaceDN w:val="0"/>
        <w:adjustRightInd w:val="0"/>
        <w:jc w:val="both"/>
        <w:rPr>
          <w:rFonts w:eastAsiaTheme="minorHAnsi"/>
          <w:lang w:eastAsia="en-US"/>
        </w:rPr>
      </w:pPr>
      <w:r w:rsidRPr="00AB20B6">
        <w:rPr>
          <w:rFonts w:eastAsiaTheme="minorHAnsi"/>
          <w:lang w:eastAsia="en-US"/>
        </w:rPr>
        <w:t>2</w:t>
      </w:r>
      <w:r w:rsidR="007E25A0" w:rsidRPr="00AB20B6">
        <w:rPr>
          <w:rFonts w:eastAsiaTheme="minorHAnsi"/>
          <w:lang w:eastAsia="en-US"/>
        </w:rPr>
        <w:t>. Депутаты Совета депутатов</w:t>
      </w:r>
      <w:r w:rsidR="003E5158" w:rsidRPr="00AB20B6">
        <w:rPr>
          <w:rFonts w:eastAsiaTheme="minorHAnsi"/>
          <w:lang w:eastAsia="en-US"/>
        </w:rPr>
        <w:t>,  осуществляющие свои полномочия на постоянной основе, не вправе:</w:t>
      </w:r>
    </w:p>
    <w:p w:rsidR="003E5158" w:rsidRPr="00AB20B6" w:rsidRDefault="003E5158" w:rsidP="003E5158">
      <w:pPr>
        <w:autoSpaceDE w:val="0"/>
        <w:autoSpaceDN w:val="0"/>
        <w:adjustRightInd w:val="0"/>
        <w:spacing w:before="220"/>
        <w:ind w:firstLine="540"/>
        <w:jc w:val="both"/>
        <w:rPr>
          <w:rFonts w:eastAsiaTheme="minorHAnsi"/>
          <w:lang w:eastAsia="en-US"/>
        </w:rPr>
      </w:pPr>
      <w:r w:rsidRPr="00AB20B6">
        <w:rPr>
          <w:rFonts w:eastAsiaTheme="minorHAnsi"/>
          <w:lang w:eastAsia="en-US"/>
        </w:rPr>
        <w:t>1) заниматься предпринимательской деятельностью лично или через доверенных лиц;</w:t>
      </w:r>
    </w:p>
    <w:p w:rsidR="003E5158" w:rsidRPr="00AB20B6" w:rsidRDefault="003E5158" w:rsidP="003E5158">
      <w:pPr>
        <w:autoSpaceDE w:val="0"/>
        <w:autoSpaceDN w:val="0"/>
        <w:adjustRightInd w:val="0"/>
        <w:spacing w:before="220"/>
        <w:ind w:firstLine="540"/>
        <w:jc w:val="both"/>
        <w:rPr>
          <w:rFonts w:eastAsiaTheme="minorHAnsi"/>
          <w:lang w:eastAsia="en-US"/>
        </w:rPr>
      </w:pPr>
      <w:r w:rsidRPr="00AB20B6">
        <w:rPr>
          <w:rFonts w:eastAsiaTheme="minorHAnsi"/>
          <w:lang w:eastAsia="en-US"/>
        </w:rPr>
        <w:t>2) участвовать в управлении коммерческой или некоммерческой организацией, за исключением следующих случаев:</w:t>
      </w:r>
    </w:p>
    <w:p w:rsidR="003E5158" w:rsidRPr="00AB20B6" w:rsidRDefault="003E5158" w:rsidP="003E5158">
      <w:pPr>
        <w:autoSpaceDE w:val="0"/>
        <w:autoSpaceDN w:val="0"/>
        <w:adjustRightInd w:val="0"/>
        <w:spacing w:before="220"/>
        <w:ind w:firstLine="540"/>
        <w:jc w:val="both"/>
        <w:rPr>
          <w:rFonts w:eastAsiaTheme="minorHAnsi"/>
          <w:lang w:eastAsia="en-US"/>
        </w:rPr>
      </w:pPr>
      <w:r w:rsidRPr="00AB20B6">
        <w:rPr>
          <w:rFonts w:eastAsiaTheme="minorHAnsi"/>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E5158" w:rsidRPr="00AB20B6" w:rsidRDefault="003E5158" w:rsidP="003E5158">
      <w:pPr>
        <w:autoSpaceDE w:val="0"/>
        <w:autoSpaceDN w:val="0"/>
        <w:adjustRightInd w:val="0"/>
        <w:spacing w:before="220"/>
        <w:ind w:firstLine="540"/>
        <w:jc w:val="both"/>
        <w:rPr>
          <w:rFonts w:eastAsiaTheme="minorHAnsi"/>
          <w:lang w:eastAsia="en-US"/>
        </w:rPr>
      </w:pPr>
      <w:r w:rsidRPr="00AB20B6">
        <w:rPr>
          <w:rFonts w:eastAsiaTheme="minorHAnsi"/>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3E5158" w:rsidRPr="00AB20B6" w:rsidRDefault="003E5158" w:rsidP="003E5158">
      <w:pPr>
        <w:autoSpaceDE w:val="0"/>
        <w:autoSpaceDN w:val="0"/>
        <w:adjustRightInd w:val="0"/>
        <w:spacing w:before="220"/>
        <w:ind w:firstLine="540"/>
        <w:jc w:val="both"/>
        <w:rPr>
          <w:rFonts w:eastAsiaTheme="minorHAnsi"/>
          <w:lang w:eastAsia="en-US"/>
        </w:rPr>
      </w:pPr>
      <w:r w:rsidRPr="00AB20B6">
        <w:rPr>
          <w:rFonts w:eastAsiaTheme="minorHAnsi"/>
          <w:lang w:eastAsia="en-US"/>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E5158" w:rsidRPr="00AB20B6" w:rsidRDefault="003E5158" w:rsidP="003E5158">
      <w:pPr>
        <w:autoSpaceDE w:val="0"/>
        <w:autoSpaceDN w:val="0"/>
        <w:adjustRightInd w:val="0"/>
        <w:spacing w:before="220"/>
        <w:ind w:firstLine="540"/>
        <w:jc w:val="both"/>
        <w:rPr>
          <w:rFonts w:eastAsiaTheme="minorHAnsi"/>
          <w:lang w:eastAsia="en-US"/>
        </w:rPr>
      </w:pPr>
      <w:r w:rsidRPr="00AB20B6">
        <w:rPr>
          <w:rFonts w:eastAsiaTheme="minorHAnsi"/>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E5158" w:rsidRPr="00AB20B6" w:rsidRDefault="003E5158" w:rsidP="003E5158">
      <w:pPr>
        <w:autoSpaceDE w:val="0"/>
        <w:autoSpaceDN w:val="0"/>
        <w:adjustRightInd w:val="0"/>
        <w:spacing w:before="220"/>
        <w:ind w:firstLine="540"/>
        <w:jc w:val="both"/>
        <w:rPr>
          <w:rFonts w:eastAsiaTheme="minorHAnsi"/>
          <w:lang w:eastAsia="en-US"/>
        </w:rPr>
      </w:pPr>
      <w:r w:rsidRPr="00AB20B6">
        <w:rPr>
          <w:rFonts w:eastAsiaTheme="minorHAnsi"/>
          <w:lang w:eastAsia="en-US"/>
        </w:rPr>
        <w:t>д) иные случаи, предусмотренные федеральными законами;</w:t>
      </w:r>
    </w:p>
    <w:p w:rsidR="003E5158" w:rsidRPr="00AB20B6" w:rsidRDefault="003E5158" w:rsidP="003E5158">
      <w:pPr>
        <w:autoSpaceDE w:val="0"/>
        <w:autoSpaceDN w:val="0"/>
        <w:adjustRightInd w:val="0"/>
        <w:spacing w:before="220"/>
        <w:ind w:firstLine="540"/>
        <w:jc w:val="both"/>
        <w:rPr>
          <w:rFonts w:eastAsiaTheme="minorHAnsi"/>
          <w:lang w:eastAsia="en-US"/>
        </w:rPr>
      </w:pPr>
      <w:r w:rsidRPr="00AB20B6">
        <w:rPr>
          <w:rFonts w:eastAsiaTheme="minorHAnsi"/>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E5158" w:rsidRDefault="003E5158" w:rsidP="003E5158">
      <w:pPr>
        <w:autoSpaceDE w:val="0"/>
        <w:autoSpaceDN w:val="0"/>
        <w:adjustRightInd w:val="0"/>
        <w:spacing w:before="220"/>
        <w:ind w:firstLine="540"/>
        <w:jc w:val="both"/>
        <w:rPr>
          <w:rFonts w:eastAsiaTheme="minorHAnsi"/>
          <w:lang w:eastAsia="en-US"/>
        </w:rPr>
      </w:pPr>
      <w:r w:rsidRPr="00AB20B6">
        <w:rPr>
          <w:rFonts w:eastAsiaTheme="minorHAnsi"/>
          <w:lang w:eastAsia="en-US"/>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w:t>
      </w:r>
      <w:r w:rsidRPr="00AB20B6">
        <w:rPr>
          <w:rFonts w:eastAsiaTheme="minorHAnsi"/>
          <w:lang w:eastAsia="en-US"/>
        </w:rPr>
        <w:lastRenderedPageBreak/>
        <w:t>не предусмотрено международным договором Российской Федерации или законодательством Росси</w:t>
      </w:r>
      <w:r w:rsidR="00AB20B6" w:rsidRPr="00AB20B6">
        <w:rPr>
          <w:rFonts w:eastAsiaTheme="minorHAnsi"/>
          <w:lang w:eastAsia="en-US"/>
        </w:rPr>
        <w:t>йской Федерации;</w:t>
      </w:r>
    </w:p>
    <w:p w:rsidR="00CD3CA7" w:rsidRDefault="00CD3CA7" w:rsidP="00CC2B60">
      <w:pPr>
        <w:autoSpaceDE w:val="0"/>
        <w:autoSpaceDN w:val="0"/>
        <w:adjustRightInd w:val="0"/>
        <w:jc w:val="both"/>
        <w:rPr>
          <w:rFonts w:eastAsiaTheme="minorHAnsi"/>
          <w:lang w:eastAsia="en-US"/>
        </w:rPr>
      </w:pPr>
    </w:p>
    <w:p w:rsidR="00CC2B60" w:rsidRPr="00AB20B6" w:rsidRDefault="00CC2B60" w:rsidP="00CC2B60">
      <w:pPr>
        <w:autoSpaceDE w:val="0"/>
        <w:autoSpaceDN w:val="0"/>
        <w:adjustRightInd w:val="0"/>
        <w:jc w:val="both"/>
        <w:rPr>
          <w:rFonts w:eastAsiaTheme="minorHAnsi"/>
          <w:lang w:eastAsia="en-US"/>
        </w:rPr>
      </w:pPr>
      <w:r w:rsidRPr="00AB20B6">
        <w:rPr>
          <w:rFonts w:eastAsiaTheme="minorHAnsi"/>
          <w:lang w:eastAsia="en-US"/>
        </w:rPr>
        <w:t>5)входить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sidR="00AB20B6" w:rsidRPr="00AB20B6">
        <w:rPr>
          <w:rFonts w:eastAsiaTheme="minorHAnsi"/>
          <w:lang w:eastAsia="en-US"/>
        </w:rPr>
        <w:t>ательством Российской Федерации;</w:t>
      </w:r>
    </w:p>
    <w:p w:rsidR="00CC2B60" w:rsidRPr="00AB20B6" w:rsidRDefault="00AB20B6" w:rsidP="00CC2B60">
      <w:pPr>
        <w:autoSpaceDE w:val="0"/>
        <w:autoSpaceDN w:val="0"/>
        <w:adjustRightInd w:val="0"/>
        <w:spacing w:before="220"/>
        <w:ind w:firstLine="540"/>
        <w:jc w:val="both"/>
        <w:rPr>
          <w:rFonts w:eastAsiaTheme="minorHAnsi"/>
          <w:lang w:eastAsia="en-US"/>
        </w:rPr>
      </w:pPr>
      <w:r w:rsidRPr="00AB20B6">
        <w:rPr>
          <w:rFonts w:eastAsiaTheme="minorHAnsi"/>
          <w:lang w:eastAsia="en-US"/>
        </w:rPr>
        <w:t>6)</w:t>
      </w:r>
      <w:r w:rsidR="00CC2B60" w:rsidRPr="00AB20B6">
        <w:rPr>
          <w:rFonts w:eastAsiaTheme="minorHAnsi"/>
          <w:lang w:eastAsia="en-US"/>
        </w:rPr>
        <w:t>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B20B6" w:rsidRPr="00AB20B6" w:rsidRDefault="00AB20B6" w:rsidP="00CC2B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E778C" w:rsidRPr="008E778C" w:rsidRDefault="00AB20B6" w:rsidP="008E77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B20B6">
        <w:t>3</w:t>
      </w:r>
      <w:r w:rsidR="003E5158" w:rsidRPr="00AB20B6">
        <w:t xml:space="preserve"> </w:t>
      </w:r>
      <w:r w:rsidR="008E778C" w:rsidRPr="00AB20B6">
        <w:t>.</w:t>
      </w:r>
      <w:r w:rsidR="008E778C" w:rsidRPr="008E778C">
        <w:t xml:space="preserve"> Если иное не ус</w:t>
      </w:r>
      <w:r w:rsidR="008E778C" w:rsidRPr="00AB20B6">
        <w:t>тановлено федеральными законами депутат обязан представлять с</w:t>
      </w:r>
      <w:r w:rsidR="008E778C" w:rsidRPr="008E778C">
        <w:t xml:space="preserve">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w:t>
      </w:r>
      <w:r w:rsidR="00E56B2C">
        <w:t>Губернатору Нижегородской области в порядке , установленном Законом Нижегородской области от 7 марта 2008 года №20-З «О противодействии коррупции в Нижегородской области»</w:t>
      </w:r>
      <w:r w:rsidR="008E778C" w:rsidRPr="008E778C">
        <w:t xml:space="preserve">, </w:t>
      </w:r>
      <w:r w:rsidR="008E778C" w:rsidRPr="008E778C">
        <w:t>в</w:t>
      </w:r>
      <w:r w:rsidR="008E778C" w:rsidRPr="008E778C">
        <w:t xml:space="preserve"> случае возникновения оснований для представления сведений о расходах в соответствии с </w:t>
      </w:r>
      <w:r w:rsidR="00E56B2C" w:rsidRPr="00656D88">
        <w:t xml:space="preserve">Федеральным </w:t>
      </w:r>
      <w:hyperlink r:id="rId14" w:history="1">
        <w:r w:rsidR="00E56B2C" w:rsidRPr="00656D88">
          <w:t>законом</w:t>
        </w:r>
      </w:hyperlink>
      <w:r w:rsidR="00E56B2C" w:rsidRPr="00656D88">
        <w:t xml:space="preserve"> от 03.12.2012 N 230-ФЗ </w:t>
      </w:r>
      <w:r w:rsidR="008E778C" w:rsidRPr="008E778C">
        <w:t xml:space="preserve"> "О контроле за соответствием расходов лиц, замещающих государственные до</w:t>
      </w:r>
      <w:r w:rsidRPr="00AB20B6">
        <w:t>лжности, и иных лиц их доходам</w:t>
      </w:r>
      <w:r w:rsidR="00E56B2C">
        <w:t>»</w:t>
      </w:r>
      <w:r w:rsidRPr="00AB20B6">
        <w:t>.</w:t>
      </w:r>
    </w:p>
    <w:p w:rsidR="003E5158" w:rsidRPr="00AB20B6" w:rsidRDefault="003E5158" w:rsidP="003E51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lang w:eastAsia="en-US"/>
        </w:rPr>
      </w:pPr>
      <w:r w:rsidRPr="00AB20B6">
        <w:rPr>
          <w:rFonts w:eastAsiaTheme="minorHAnsi"/>
          <w:lang w:eastAsia="en-US"/>
        </w:rPr>
        <w:t>В случае, если депутат обнаружил, что в представленных им сведениях не отражены или не полностью отражены какие-либо сведения либо имеются ошибки, он вправе представить уточненные сведения. Депутат может представить уточненные сведения в течение одного месяца после окончания срока предоставления указанных сведений.</w:t>
      </w:r>
      <w:r w:rsidR="00AB20B6" w:rsidRPr="00AB20B6">
        <w:rPr>
          <w:rFonts w:eastAsiaTheme="minorHAnsi"/>
          <w:lang w:eastAsia="en-US"/>
        </w:rPr>
        <w:t>»</w:t>
      </w:r>
    </w:p>
    <w:p w:rsidR="003E5158" w:rsidRPr="00AB20B6" w:rsidRDefault="00CD3CA7" w:rsidP="003E5158">
      <w:pPr>
        <w:autoSpaceDE w:val="0"/>
        <w:autoSpaceDN w:val="0"/>
        <w:adjustRightInd w:val="0"/>
        <w:spacing w:before="240"/>
        <w:ind w:firstLine="540"/>
        <w:jc w:val="both"/>
        <w:rPr>
          <w:rFonts w:eastAsiaTheme="minorHAnsi"/>
          <w:lang w:eastAsia="en-US"/>
        </w:rPr>
      </w:pPr>
      <w:r>
        <w:rPr>
          <w:rFonts w:eastAsiaTheme="minorHAnsi"/>
          <w:lang w:eastAsia="en-US"/>
        </w:rPr>
        <w:t>1.</w:t>
      </w:r>
      <w:r w:rsidR="00702923" w:rsidRPr="00AB20B6">
        <w:rPr>
          <w:rFonts w:eastAsiaTheme="minorHAnsi"/>
          <w:lang w:eastAsia="en-US"/>
        </w:rPr>
        <w:t>4.</w:t>
      </w:r>
      <w:r w:rsidR="003E5158" w:rsidRPr="00AB20B6">
        <w:rPr>
          <w:rFonts w:eastAsiaTheme="minorHAnsi"/>
          <w:lang w:eastAsia="en-US"/>
        </w:rPr>
        <w:t xml:space="preserve"> В части 6 статьи 3 </w:t>
      </w:r>
      <w:r w:rsidR="00AB20B6" w:rsidRPr="00AB20B6">
        <w:rPr>
          <w:rFonts w:eastAsiaTheme="minorHAnsi"/>
          <w:lang w:eastAsia="en-US"/>
        </w:rPr>
        <w:t xml:space="preserve">Положения </w:t>
      </w:r>
      <w:r w:rsidR="003E5158" w:rsidRPr="00AB20B6">
        <w:rPr>
          <w:rFonts w:eastAsiaTheme="minorHAnsi"/>
          <w:lang w:eastAsia="en-US"/>
        </w:rPr>
        <w:t xml:space="preserve">слова «могут быть применены меры ответственности, предусмотренные </w:t>
      </w:r>
      <w:hyperlink r:id="rId15" w:history="1">
        <w:r w:rsidR="003E5158" w:rsidRPr="00AB20B6">
          <w:rPr>
            <w:rStyle w:val="a3"/>
            <w:rFonts w:eastAsiaTheme="minorHAnsi"/>
            <w:color w:val="auto"/>
            <w:u w:val="none"/>
            <w:lang w:eastAsia="en-US"/>
          </w:rPr>
          <w:t>частью 7.3-1</w:t>
        </w:r>
      </w:hyperlink>
      <w:r w:rsidR="003E5158" w:rsidRPr="00AB20B6">
        <w:rPr>
          <w:rFonts w:eastAsiaTheme="minorHAnsi"/>
          <w:lang w:eastAsia="en-US"/>
        </w:rPr>
        <w:t xml:space="preserve"> Федерального закона от 06.10.2003 N 131-ФЗ:» заменить на слова «могут быть применены меры ответственности, предусмотренные </w:t>
      </w:r>
      <w:hyperlink r:id="rId16" w:history="1">
        <w:r w:rsidR="003E5158" w:rsidRPr="00AB20B6">
          <w:rPr>
            <w:rStyle w:val="a3"/>
            <w:rFonts w:eastAsiaTheme="minorHAnsi"/>
            <w:color w:val="auto"/>
            <w:u w:val="none"/>
            <w:lang w:eastAsia="en-US"/>
          </w:rPr>
          <w:t>частью 4 стать</w:t>
        </w:r>
        <w:r>
          <w:rPr>
            <w:rStyle w:val="a3"/>
            <w:rFonts w:eastAsiaTheme="minorHAnsi"/>
            <w:color w:val="auto"/>
            <w:u w:val="none"/>
            <w:lang w:eastAsia="en-US"/>
          </w:rPr>
          <w:t>и</w:t>
        </w:r>
        <w:r w:rsidR="003E5158" w:rsidRPr="00AB20B6">
          <w:rPr>
            <w:rStyle w:val="a3"/>
            <w:rFonts w:eastAsiaTheme="minorHAnsi"/>
            <w:color w:val="auto"/>
            <w:u w:val="none"/>
            <w:lang w:eastAsia="en-US"/>
          </w:rPr>
          <w:t xml:space="preserve"> 29 </w:t>
        </w:r>
      </w:hyperlink>
      <w:r w:rsidR="003E5158" w:rsidRPr="00AB20B6">
        <w:rPr>
          <w:rFonts w:eastAsiaTheme="minorHAnsi"/>
          <w:lang w:eastAsia="en-US"/>
        </w:rPr>
        <w:t xml:space="preserve"> Федерального закона от 25.03.2025 №33-ФЗ»</w:t>
      </w:r>
    </w:p>
    <w:p w:rsidR="003E5158" w:rsidRPr="00AB20B6" w:rsidRDefault="003E5158" w:rsidP="00CE1204">
      <w:pPr>
        <w:autoSpaceDE w:val="0"/>
        <w:autoSpaceDN w:val="0"/>
        <w:adjustRightInd w:val="0"/>
        <w:ind w:firstLine="540"/>
        <w:jc w:val="both"/>
        <w:rPr>
          <w:rFonts w:eastAsiaTheme="minorHAnsi"/>
          <w:lang w:eastAsia="en-US"/>
        </w:rPr>
      </w:pPr>
    </w:p>
    <w:p w:rsidR="00702923" w:rsidRPr="00AB20B6" w:rsidRDefault="00CD3CA7" w:rsidP="00CE1204">
      <w:pPr>
        <w:autoSpaceDE w:val="0"/>
        <w:autoSpaceDN w:val="0"/>
        <w:adjustRightInd w:val="0"/>
        <w:ind w:firstLine="540"/>
        <w:jc w:val="both"/>
        <w:rPr>
          <w:rFonts w:eastAsiaTheme="minorHAnsi"/>
          <w:lang w:eastAsia="en-US"/>
        </w:rPr>
      </w:pPr>
      <w:r>
        <w:rPr>
          <w:rFonts w:eastAsiaTheme="minorHAnsi"/>
          <w:lang w:eastAsia="en-US"/>
        </w:rPr>
        <w:t>1.5.</w:t>
      </w:r>
      <w:r w:rsidR="0047487E" w:rsidRPr="00AB20B6">
        <w:rPr>
          <w:rFonts w:eastAsiaTheme="minorHAnsi"/>
          <w:lang w:eastAsia="en-US"/>
        </w:rPr>
        <w:t xml:space="preserve"> Часть 7 статьи 3</w:t>
      </w:r>
      <w:r w:rsidR="00AB20B6" w:rsidRPr="00AB20B6">
        <w:rPr>
          <w:rFonts w:eastAsiaTheme="minorHAnsi"/>
          <w:lang w:eastAsia="en-US"/>
        </w:rPr>
        <w:t xml:space="preserve"> Положения </w:t>
      </w:r>
      <w:r w:rsidR="0047487E" w:rsidRPr="00AB20B6">
        <w:rPr>
          <w:rFonts w:eastAsiaTheme="minorHAnsi"/>
          <w:lang w:eastAsia="en-US"/>
        </w:rPr>
        <w:t xml:space="preserve"> исключить.</w:t>
      </w:r>
    </w:p>
    <w:p w:rsidR="00702923" w:rsidRPr="00AB20B6" w:rsidRDefault="00702923" w:rsidP="00CE1204">
      <w:pPr>
        <w:autoSpaceDE w:val="0"/>
        <w:autoSpaceDN w:val="0"/>
        <w:adjustRightInd w:val="0"/>
        <w:ind w:firstLine="540"/>
        <w:jc w:val="both"/>
        <w:rPr>
          <w:rFonts w:eastAsiaTheme="minorHAnsi"/>
          <w:lang w:eastAsia="en-US"/>
        </w:rPr>
      </w:pPr>
    </w:p>
    <w:p w:rsidR="00CE1204" w:rsidRPr="00AB20B6" w:rsidRDefault="00CD3CA7" w:rsidP="00CE1204">
      <w:pPr>
        <w:autoSpaceDE w:val="0"/>
        <w:autoSpaceDN w:val="0"/>
        <w:adjustRightInd w:val="0"/>
        <w:ind w:firstLine="540"/>
        <w:jc w:val="both"/>
        <w:rPr>
          <w:rFonts w:eastAsiaTheme="minorHAnsi"/>
          <w:lang w:eastAsia="en-US"/>
        </w:rPr>
      </w:pPr>
      <w:r>
        <w:rPr>
          <w:rFonts w:eastAsiaTheme="minorHAnsi"/>
          <w:lang w:eastAsia="en-US"/>
        </w:rPr>
        <w:t>1.6.</w:t>
      </w:r>
      <w:r w:rsidR="0047487E" w:rsidRPr="00AB20B6">
        <w:rPr>
          <w:rFonts w:eastAsiaTheme="minorHAnsi"/>
          <w:lang w:eastAsia="en-US"/>
        </w:rPr>
        <w:t xml:space="preserve"> </w:t>
      </w:r>
      <w:r w:rsidR="00CE1204" w:rsidRPr="00AB20B6">
        <w:rPr>
          <w:rFonts w:eastAsiaTheme="minorHAnsi"/>
          <w:lang w:eastAsia="en-US"/>
        </w:rPr>
        <w:t xml:space="preserve">По всему тексту </w:t>
      </w:r>
      <w:r w:rsidR="00CC2B60" w:rsidRPr="00AB20B6">
        <w:rPr>
          <w:rFonts w:eastAsiaTheme="minorHAnsi"/>
          <w:lang w:eastAsia="en-US"/>
        </w:rPr>
        <w:t xml:space="preserve">Положения </w:t>
      </w:r>
      <w:r w:rsidR="00CE1204" w:rsidRPr="00AB20B6">
        <w:rPr>
          <w:rFonts w:eastAsiaTheme="minorHAnsi"/>
          <w:lang w:eastAsia="en-US"/>
        </w:rPr>
        <w:t>слова «Федеральный закон от 06.10.2003 N 131-ФЗ» заменить на «Федеральный закон от 25.03.2025 №</w:t>
      </w:r>
      <w:r>
        <w:rPr>
          <w:rFonts w:eastAsiaTheme="minorHAnsi"/>
          <w:lang w:eastAsia="en-US"/>
        </w:rPr>
        <w:t xml:space="preserve"> </w:t>
      </w:r>
      <w:r w:rsidR="00CE1204" w:rsidRPr="00AB20B6">
        <w:rPr>
          <w:rFonts w:eastAsiaTheme="minorHAnsi"/>
          <w:lang w:eastAsia="en-US"/>
        </w:rPr>
        <w:t>33-ФЗ»</w:t>
      </w:r>
    </w:p>
    <w:p w:rsidR="00CE1204" w:rsidRPr="00AB20B6" w:rsidRDefault="00CE1204" w:rsidP="00CE1204">
      <w:pPr>
        <w:autoSpaceDE w:val="0"/>
        <w:autoSpaceDN w:val="0"/>
        <w:adjustRightInd w:val="0"/>
        <w:ind w:firstLine="540"/>
        <w:jc w:val="both"/>
        <w:outlineLvl w:val="1"/>
      </w:pPr>
    </w:p>
    <w:p w:rsidR="00D564C7" w:rsidRPr="00AB20B6" w:rsidRDefault="00CD3CA7" w:rsidP="00CE1204">
      <w:pPr>
        <w:autoSpaceDE w:val="0"/>
        <w:autoSpaceDN w:val="0"/>
        <w:adjustRightInd w:val="0"/>
        <w:ind w:firstLine="540"/>
        <w:jc w:val="both"/>
        <w:outlineLvl w:val="1"/>
      </w:pPr>
      <w:r>
        <w:t>2</w:t>
      </w:r>
      <w:r w:rsidR="00D564C7" w:rsidRPr="00AB20B6">
        <w:t>. Настоящее решение вступает в силу со дня его официального опубликования.</w:t>
      </w:r>
    </w:p>
    <w:p w:rsidR="0047487E" w:rsidRPr="00AB20B6" w:rsidRDefault="00CD3CA7" w:rsidP="00CE1204">
      <w:pPr>
        <w:autoSpaceDE w:val="0"/>
        <w:autoSpaceDN w:val="0"/>
        <w:adjustRightInd w:val="0"/>
        <w:ind w:firstLine="540"/>
        <w:jc w:val="both"/>
        <w:outlineLvl w:val="1"/>
      </w:pPr>
      <w:r>
        <w:t>3</w:t>
      </w:r>
      <w:r w:rsidR="0047487E" w:rsidRPr="00AB20B6">
        <w:t>. Действие настоящего решения распространяются на правоотношения , возникшие с 1 января 2026 года.</w:t>
      </w:r>
    </w:p>
    <w:p w:rsidR="00D564C7" w:rsidRPr="00AB20B6" w:rsidRDefault="0047487E" w:rsidP="00D564C7">
      <w:pPr>
        <w:autoSpaceDE w:val="0"/>
        <w:autoSpaceDN w:val="0"/>
        <w:adjustRightInd w:val="0"/>
        <w:jc w:val="both"/>
      </w:pPr>
      <w:r w:rsidRPr="00AB20B6">
        <w:t>5</w:t>
      </w:r>
      <w:r w:rsidR="00D564C7" w:rsidRPr="00AB20B6">
        <w:t>. Настоящее решение опубликовать в газете «Сельская трибуна» и разместить на сайте органов местного самоуправления Пильнинского муниципального района Нижегородской области   http: pilna.omsu-nnov.ru.</w:t>
      </w:r>
    </w:p>
    <w:p w:rsidR="00D564C7" w:rsidRPr="00D564C7" w:rsidRDefault="00D564C7" w:rsidP="00D564C7">
      <w:pPr>
        <w:pStyle w:val="HTML"/>
        <w:jc w:val="both"/>
        <w:rPr>
          <w:rFonts w:ascii="Times New Roman" w:hAnsi="Times New Roman" w:cs="Times New Roman"/>
          <w:sz w:val="28"/>
          <w:szCs w:val="28"/>
        </w:rPr>
      </w:pPr>
    </w:p>
    <w:tbl>
      <w:tblPr>
        <w:tblW w:w="10207" w:type="dxa"/>
        <w:tblInd w:w="-709" w:type="dxa"/>
        <w:tblLayout w:type="fixed"/>
        <w:tblCellMar>
          <w:top w:w="55" w:type="dxa"/>
          <w:left w:w="55" w:type="dxa"/>
          <w:bottom w:w="55" w:type="dxa"/>
          <w:right w:w="55" w:type="dxa"/>
        </w:tblCellMar>
        <w:tblLook w:val="0000" w:firstRow="0" w:lastRow="0" w:firstColumn="0" w:lastColumn="0" w:noHBand="0" w:noVBand="0"/>
      </w:tblPr>
      <w:tblGrid>
        <w:gridCol w:w="5387"/>
        <w:gridCol w:w="4820"/>
      </w:tblGrid>
      <w:tr w:rsidR="00D564C7" w:rsidRPr="00D564C7" w:rsidTr="00D564C7">
        <w:tc>
          <w:tcPr>
            <w:tcW w:w="5387" w:type="dxa"/>
            <w:shd w:val="clear" w:color="auto" w:fill="auto"/>
          </w:tcPr>
          <w:p w:rsidR="00D564C7" w:rsidRPr="00D564C7" w:rsidRDefault="00D564C7" w:rsidP="00D564C7">
            <w:pPr>
              <w:suppressAutoHyphens/>
              <w:autoSpaceDE w:val="0"/>
              <w:spacing w:line="100" w:lineRule="atLeast"/>
              <w:ind w:firstLine="567"/>
              <w:jc w:val="both"/>
              <w:rPr>
                <w:rFonts w:eastAsia="Arial"/>
                <w:lang w:eastAsia="ar-SA"/>
              </w:rPr>
            </w:pPr>
            <w:r w:rsidRPr="00D564C7">
              <w:rPr>
                <w:rFonts w:eastAsia="Arial"/>
                <w:lang w:eastAsia="ar-SA"/>
              </w:rPr>
              <w:t>Председатель Совета депутатов</w:t>
            </w:r>
          </w:p>
          <w:p w:rsidR="00D564C7" w:rsidRPr="00D564C7" w:rsidRDefault="00D564C7" w:rsidP="00D564C7">
            <w:pPr>
              <w:suppressAutoHyphens/>
              <w:autoSpaceDE w:val="0"/>
              <w:spacing w:line="100" w:lineRule="atLeast"/>
              <w:ind w:firstLine="567"/>
              <w:jc w:val="both"/>
              <w:rPr>
                <w:rFonts w:eastAsia="Arial"/>
                <w:lang w:eastAsia="ar-SA"/>
              </w:rPr>
            </w:pPr>
            <w:r w:rsidRPr="00D564C7">
              <w:rPr>
                <w:rFonts w:eastAsia="Arial"/>
                <w:lang w:eastAsia="ar-SA"/>
              </w:rPr>
              <w:t>Пильнинского муниципального округа</w:t>
            </w:r>
          </w:p>
          <w:p w:rsidR="00D564C7" w:rsidRPr="00D564C7" w:rsidRDefault="00D564C7" w:rsidP="00D564C7">
            <w:pPr>
              <w:suppressAutoHyphens/>
              <w:autoSpaceDE w:val="0"/>
              <w:spacing w:line="100" w:lineRule="atLeast"/>
              <w:ind w:firstLine="567"/>
              <w:jc w:val="both"/>
              <w:rPr>
                <w:rFonts w:eastAsia="Arial"/>
                <w:lang w:eastAsia="ar-SA"/>
              </w:rPr>
            </w:pPr>
            <w:r w:rsidRPr="00D564C7">
              <w:rPr>
                <w:rFonts w:eastAsia="Arial"/>
                <w:lang w:eastAsia="ar-SA"/>
              </w:rPr>
              <w:t>Нижегородской области</w:t>
            </w:r>
          </w:p>
          <w:p w:rsidR="00D564C7" w:rsidRPr="00D564C7" w:rsidRDefault="00D564C7" w:rsidP="00D564C7">
            <w:pPr>
              <w:suppressAutoHyphens/>
              <w:autoSpaceDE w:val="0"/>
              <w:spacing w:line="100" w:lineRule="atLeast"/>
              <w:ind w:firstLine="567"/>
              <w:jc w:val="both"/>
              <w:rPr>
                <w:rFonts w:eastAsia="Arial"/>
                <w:lang w:eastAsia="ar-SA"/>
              </w:rPr>
            </w:pPr>
          </w:p>
          <w:p w:rsidR="00D564C7" w:rsidRPr="00D564C7" w:rsidRDefault="00062247" w:rsidP="00D564C7">
            <w:pPr>
              <w:suppressAutoHyphens/>
              <w:autoSpaceDE w:val="0"/>
              <w:spacing w:line="100" w:lineRule="atLeast"/>
              <w:ind w:firstLine="567"/>
              <w:jc w:val="both"/>
              <w:rPr>
                <w:rFonts w:eastAsia="Arial"/>
                <w:lang w:eastAsia="ar-SA"/>
              </w:rPr>
            </w:pPr>
            <w:r>
              <w:rPr>
                <w:rFonts w:eastAsia="Arial"/>
                <w:lang w:eastAsia="ar-SA"/>
              </w:rPr>
              <w:t xml:space="preserve">                                        </w:t>
            </w:r>
            <w:r w:rsidR="00D564C7" w:rsidRPr="00D564C7">
              <w:rPr>
                <w:rFonts w:eastAsia="Arial"/>
                <w:lang w:eastAsia="ar-SA"/>
              </w:rPr>
              <w:t>/_А.В. Шпеньков/</w:t>
            </w:r>
          </w:p>
        </w:tc>
        <w:tc>
          <w:tcPr>
            <w:tcW w:w="4820" w:type="dxa"/>
            <w:shd w:val="clear" w:color="auto" w:fill="auto"/>
          </w:tcPr>
          <w:p w:rsidR="00D564C7" w:rsidRPr="00D564C7" w:rsidRDefault="00D564C7" w:rsidP="00D564C7">
            <w:pPr>
              <w:suppressAutoHyphens/>
              <w:autoSpaceDE w:val="0"/>
              <w:spacing w:line="100" w:lineRule="atLeast"/>
              <w:ind w:firstLine="567"/>
              <w:jc w:val="both"/>
              <w:rPr>
                <w:rFonts w:eastAsia="Arial"/>
                <w:lang w:eastAsia="ar-SA"/>
              </w:rPr>
            </w:pPr>
            <w:r w:rsidRPr="00D564C7">
              <w:rPr>
                <w:rFonts w:eastAsia="Arial"/>
                <w:lang w:eastAsia="ar-SA"/>
              </w:rPr>
              <w:t>Глава местного самоуправления</w:t>
            </w:r>
          </w:p>
          <w:p w:rsidR="00D564C7" w:rsidRPr="00D564C7" w:rsidRDefault="00D564C7" w:rsidP="00D564C7">
            <w:pPr>
              <w:suppressAutoHyphens/>
              <w:autoSpaceDE w:val="0"/>
              <w:spacing w:line="100" w:lineRule="atLeast"/>
              <w:ind w:firstLine="567"/>
              <w:jc w:val="both"/>
              <w:rPr>
                <w:rFonts w:eastAsia="Arial"/>
                <w:lang w:eastAsia="ar-SA"/>
              </w:rPr>
            </w:pPr>
            <w:r w:rsidRPr="00D564C7">
              <w:rPr>
                <w:rFonts w:eastAsia="Arial"/>
                <w:lang w:eastAsia="ar-SA"/>
              </w:rPr>
              <w:t>Пильнинского муниципального района</w:t>
            </w:r>
          </w:p>
          <w:p w:rsidR="00D564C7" w:rsidRPr="00D564C7" w:rsidRDefault="00D564C7" w:rsidP="00D564C7">
            <w:pPr>
              <w:suppressAutoHyphens/>
              <w:autoSpaceDE w:val="0"/>
              <w:spacing w:line="100" w:lineRule="atLeast"/>
              <w:ind w:firstLine="567"/>
              <w:jc w:val="both"/>
              <w:rPr>
                <w:rFonts w:eastAsia="Arial"/>
                <w:lang w:eastAsia="ar-SA"/>
              </w:rPr>
            </w:pPr>
            <w:r w:rsidRPr="00D564C7">
              <w:rPr>
                <w:rFonts w:eastAsia="Arial"/>
                <w:lang w:eastAsia="ar-SA"/>
              </w:rPr>
              <w:t>Нижегородской области</w:t>
            </w:r>
          </w:p>
          <w:p w:rsidR="00D564C7" w:rsidRPr="00D564C7" w:rsidRDefault="00D564C7" w:rsidP="00D564C7">
            <w:pPr>
              <w:suppressAutoHyphens/>
              <w:autoSpaceDE w:val="0"/>
              <w:spacing w:line="100" w:lineRule="atLeast"/>
              <w:ind w:firstLine="567"/>
              <w:jc w:val="both"/>
              <w:rPr>
                <w:rFonts w:eastAsia="Arial"/>
                <w:lang w:eastAsia="ar-SA"/>
              </w:rPr>
            </w:pPr>
          </w:p>
          <w:p w:rsidR="00D564C7" w:rsidRPr="00D564C7" w:rsidRDefault="00062247" w:rsidP="00D564C7">
            <w:pPr>
              <w:suppressAutoHyphens/>
              <w:autoSpaceDE w:val="0"/>
              <w:spacing w:line="100" w:lineRule="atLeast"/>
              <w:ind w:firstLine="567"/>
              <w:jc w:val="both"/>
              <w:rPr>
                <w:sz w:val="20"/>
                <w:szCs w:val="20"/>
                <w:lang w:eastAsia="ar-SA"/>
              </w:rPr>
            </w:pPr>
            <w:r>
              <w:rPr>
                <w:rFonts w:eastAsia="Arial"/>
                <w:lang w:eastAsia="ar-SA"/>
              </w:rPr>
              <w:t xml:space="preserve">                                    </w:t>
            </w:r>
            <w:r w:rsidR="00D564C7" w:rsidRPr="00D564C7">
              <w:rPr>
                <w:rFonts w:eastAsia="Arial"/>
                <w:lang w:eastAsia="ar-SA"/>
              </w:rPr>
              <w:t>/_С.А. Бочканов/</w:t>
            </w:r>
          </w:p>
        </w:tc>
      </w:tr>
    </w:tbl>
    <w:p w:rsidR="00C3640D" w:rsidRDefault="00C3640D" w:rsidP="00D564C7">
      <w:pPr>
        <w:autoSpaceDE w:val="0"/>
        <w:autoSpaceDN w:val="0"/>
        <w:adjustRightInd w:val="0"/>
        <w:ind w:firstLine="540"/>
        <w:jc w:val="both"/>
        <w:outlineLvl w:val="1"/>
        <w:rPr>
          <w:b/>
          <w:sz w:val="28"/>
          <w:szCs w:val="28"/>
        </w:rPr>
      </w:pPr>
    </w:p>
    <w:p w:rsidR="0047487E" w:rsidRDefault="00D564C7" w:rsidP="00D564C7">
      <w:pPr>
        <w:autoSpaceDE w:val="0"/>
        <w:autoSpaceDN w:val="0"/>
        <w:adjustRightInd w:val="0"/>
        <w:ind w:firstLine="540"/>
        <w:jc w:val="right"/>
        <w:outlineLvl w:val="1"/>
      </w:pPr>
      <w:r w:rsidRPr="00D564C7">
        <w:t xml:space="preserve">                                                                     </w:t>
      </w:r>
    </w:p>
    <w:p w:rsidR="0047487E" w:rsidRDefault="0047487E" w:rsidP="00D564C7">
      <w:pPr>
        <w:autoSpaceDE w:val="0"/>
        <w:autoSpaceDN w:val="0"/>
        <w:adjustRightInd w:val="0"/>
        <w:ind w:firstLine="540"/>
        <w:jc w:val="right"/>
        <w:outlineLvl w:val="1"/>
      </w:pPr>
    </w:p>
    <w:p w:rsidR="0047487E" w:rsidRDefault="0047487E" w:rsidP="00D564C7">
      <w:pPr>
        <w:autoSpaceDE w:val="0"/>
        <w:autoSpaceDN w:val="0"/>
        <w:adjustRightInd w:val="0"/>
        <w:ind w:firstLine="540"/>
        <w:jc w:val="right"/>
        <w:outlineLvl w:val="1"/>
      </w:pPr>
    </w:p>
    <w:p w:rsidR="0047487E" w:rsidRDefault="0047487E" w:rsidP="00D564C7">
      <w:pPr>
        <w:autoSpaceDE w:val="0"/>
        <w:autoSpaceDN w:val="0"/>
        <w:adjustRightInd w:val="0"/>
        <w:ind w:firstLine="540"/>
        <w:jc w:val="right"/>
        <w:outlineLvl w:val="1"/>
      </w:pPr>
    </w:p>
    <w:p w:rsidR="0047487E" w:rsidRDefault="0047487E" w:rsidP="00D564C7">
      <w:pPr>
        <w:autoSpaceDE w:val="0"/>
        <w:autoSpaceDN w:val="0"/>
        <w:adjustRightInd w:val="0"/>
        <w:ind w:firstLine="540"/>
        <w:jc w:val="right"/>
        <w:outlineLvl w:val="1"/>
      </w:pPr>
    </w:p>
    <w:p w:rsidR="0047487E" w:rsidRDefault="0047487E" w:rsidP="00D564C7">
      <w:pPr>
        <w:autoSpaceDE w:val="0"/>
        <w:autoSpaceDN w:val="0"/>
        <w:adjustRightInd w:val="0"/>
        <w:ind w:firstLine="540"/>
        <w:jc w:val="right"/>
        <w:outlineLvl w:val="1"/>
      </w:pPr>
    </w:p>
    <w:p w:rsidR="0047487E" w:rsidRDefault="0047487E" w:rsidP="00D564C7">
      <w:pPr>
        <w:autoSpaceDE w:val="0"/>
        <w:autoSpaceDN w:val="0"/>
        <w:adjustRightInd w:val="0"/>
        <w:ind w:firstLine="540"/>
        <w:jc w:val="right"/>
        <w:outlineLvl w:val="1"/>
      </w:pPr>
    </w:p>
    <w:p w:rsidR="0047487E" w:rsidRDefault="0047487E" w:rsidP="00D564C7">
      <w:pPr>
        <w:autoSpaceDE w:val="0"/>
        <w:autoSpaceDN w:val="0"/>
        <w:adjustRightInd w:val="0"/>
        <w:ind w:firstLine="540"/>
        <w:jc w:val="right"/>
        <w:outlineLvl w:val="1"/>
      </w:pPr>
    </w:p>
    <w:p w:rsidR="0047487E" w:rsidRDefault="0047487E" w:rsidP="00D564C7">
      <w:pPr>
        <w:autoSpaceDE w:val="0"/>
        <w:autoSpaceDN w:val="0"/>
        <w:adjustRightInd w:val="0"/>
        <w:ind w:firstLine="540"/>
        <w:jc w:val="right"/>
        <w:outlineLvl w:val="1"/>
      </w:pPr>
    </w:p>
    <w:p w:rsidR="0047487E" w:rsidRDefault="0047487E" w:rsidP="00D564C7">
      <w:pPr>
        <w:autoSpaceDE w:val="0"/>
        <w:autoSpaceDN w:val="0"/>
        <w:adjustRightInd w:val="0"/>
        <w:ind w:firstLine="540"/>
        <w:jc w:val="right"/>
        <w:outlineLvl w:val="1"/>
      </w:pPr>
    </w:p>
    <w:p w:rsidR="0047487E" w:rsidRDefault="0047487E" w:rsidP="00D564C7">
      <w:pPr>
        <w:autoSpaceDE w:val="0"/>
        <w:autoSpaceDN w:val="0"/>
        <w:adjustRightInd w:val="0"/>
        <w:ind w:firstLine="540"/>
        <w:jc w:val="right"/>
        <w:outlineLvl w:val="1"/>
      </w:pPr>
    </w:p>
    <w:p w:rsidR="0047487E" w:rsidRDefault="0047487E" w:rsidP="00D564C7">
      <w:pPr>
        <w:autoSpaceDE w:val="0"/>
        <w:autoSpaceDN w:val="0"/>
        <w:adjustRightInd w:val="0"/>
        <w:ind w:firstLine="540"/>
        <w:jc w:val="right"/>
        <w:outlineLvl w:val="1"/>
      </w:pPr>
    </w:p>
    <w:p w:rsidR="0047487E" w:rsidRDefault="0047487E" w:rsidP="00D564C7">
      <w:pPr>
        <w:autoSpaceDE w:val="0"/>
        <w:autoSpaceDN w:val="0"/>
        <w:adjustRightInd w:val="0"/>
        <w:ind w:firstLine="540"/>
        <w:jc w:val="right"/>
        <w:outlineLvl w:val="1"/>
      </w:pPr>
    </w:p>
    <w:p w:rsidR="00636E93" w:rsidRDefault="00636E93" w:rsidP="00D564C7">
      <w:pPr>
        <w:jc w:val="both"/>
      </w:pPr>
    </w:p>
    <w:p w:rsidR="00CA634B" w:rsidRPr="000C16E3" w:rsidRDefault="00CA634B" w:rsidP="00D564C7">
      <w:pPr>
        <w:jc w:val="both"/>
        <w:rPr>
          <w:sz w:val="22"/>
          <w:szCs w:val="22"/>
        </w:rPr>
      </w:pPr>
    </w:p>
    <w:sectPr w:rsidR="00CA634B" w:rsidRPr="000C16E3" w:rsidSect="00CD3CA7">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8D1" w:rsidRDefault="00E628D1" w:rsidP="00702923">
      <w:r>
        <w:separator/>
      </w:r>
    </w:p>
  </w:endnote>
  <w:endnote w:type="continuationSeparator" w:id="0">
    <w:p w:rsidR="00E628D1" w:rsidRDefault="00E628D1" w:rsidP="0070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8D1" w:rsidRDefault="00E628D1" w:rsidP="00702923">
      <w:r>
        <w:separator/>
      </w:r>
    </w:p>
  </w:footnote>
  <w:footnote w:type="continuationSeparator" w:id="0">
    <w:p w:rsidR="00E628D1" w:rsidRDefault="00E628D1" w:rsidP="007029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41A6"/>
    <w:multiLevelType w:val="hybridMultilevel"/>
    <w:tmpl w:val="352EA85A"/>
    <w:lvl w:ilvl="0" w:tplc="796C91AE">
      <w:start w:val="1"/>
      <w:numFmt w:val="decimal"/>
      <w:lvlText w:val="%1."/>
      <w:lvlJc w:val="left"/>
      <w:pPr>
        <w:ind w:left="644"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A472E0B"/>
    <w:multiLevelType w:val="hybridMultilevel"/>
    <w:tmpl w:val="F82A16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54C313B"/>
    <w:multiLevelType w:val="hybridMultilevel"/>
    <w:tmpl w:val="D37E33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ECB1093"/>
    <w:multiLevelType w:val="hybridMultilevel"/>
    <w:tmpl w:val="F2044470"/>
    <w:lvl w:ilvl="0" w:tplc="24CE464A">
      <w:start w:val="1"/>
      <w:numFmt w:val="decimal"/>
      <w:lvlText w:val="%1."/>
      <w:lvlJc w:val="left"/>
      <w:pPr>
        <w:ind w:left="822" w:hanging="396"/>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 w15:restartNumberingAfterBreak="0">
    <w:nsid w:val="731C40FA"/>
    <w:multiLevelType w:val="hybridMultilevel"/>
    <w:tmpl w:val="83722992"/>
    <w:lvl w:ilvl="0" w:tplc="FEACC98C">
      <w:start w:val="3"/>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15:restartNumberingAfterBreak="0">
    <w:nsid w:val="77E01668"/>
    <w:multiLevelType w:val="hybridMultilevel"/>
    <w:tmpl w:val="8D8E2654"/>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B0E"/>
    <w:rsid w:val="00040AE7"/>
    <w:rsid w:val="00062247"/>
    <w:rsid w:val="000C16E3"/>
    <w:rsid w:val="00164E13"/>
    <w:rsid w:val="00366DDF"/>
    <w:rsid w:val="003E5158"/>
    <w:rsid w:val="00437B4A"/>
    <w:rsid w:val="0047487E"/>
    <w:rsid w:val="0050034C"/>
    <w:rsid w:val="00636E93"/>
    <w:rsid w:val="006B5BEC"/>
    <w:rsid w:val="006D46DA"/>
    <w:rsid w:val="006F21F7"/>
    <w:rsid w:val="00702923"/>
    <w:rsid w:val="00764803"/>
    <w:rsid w:val="007E25A0"/>
    <w:rsid w:val="00830909"/>
    <w:rsid w:val="008802E7"/>
    <w:rsid w:val="008E778C"/>
    <w:rsid w:val="009D7376"/>
    <w:rsid w:val="009F01E7"/>
    <w:rsid w:val="00A10522"/>
    <w:rsid w:val="00A64B7D"/>
    <w:rsid w:val="00AB20B6"/>
    <w:rsid w:val="00C3640D"/>
    <w:rsid w:val="00CA59B1"/>
    <w:rsid w:val="00CA634B"/>
    <w:rsid w:val="00CC2B60"/>
    <w:rsid w:val="00CD3CA7"/>
    <w:rsid w:val="00CE1204"/>
    <w:rsid w:val="00D564C7"/>
    <w:rsid w:val="00DF2B4E"/>
    <w:rsid w:val="00E32B0E"/>
    <w:rsid w:val="00E56B2C"/>
    <w:rsid w:val="00E628D1"/>
    <w:rsid w:val="00EE041E"/>
    <w:rsid w:val="00F238E0"/>
    <w:rsid w:val="00FD7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E9DB"/>
  <w15:chartTrackingRefBased/>
  <w15:docId w15:val="{3E1E2CEF-1695-4507-822D-99A66D04E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8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238E0"/>
    <w:rPr>
      <w:color w:val="0000FF"/>
      <w:u w:val="single"/>
    </w:rPr>
  </w:style>
  <w:style w:type="paragraph" w:styleId="2">
    <w:name w:val="Body Text Indent 2"/>
    <w:basedOn w:val="a"/>
    <w:link w:val="20"/>
    <w:semiHidden/>
    <w:unhideWhenUsed/>
    <w:rsid w:val="00F238E0"/>
    <w:pPr>
      <w:ind w:firstLine="720"/>
      <w:jc w:val="both"/>
    </w:pPr>
  </w:style>
  <w:style w:type="character" w:customStyle="1" w:styleId="20">
    <w:name w:val="Основной текст с отступом 2 Знак"/>
    <w:basedOn w:val="a0"/>
    <w:link w:val="2"/>
    <w:semiHidden/>
    <w:rsid w:val="00F238E0"/>
    <w:rPr>
      <w:rFonts w:ascii="Times New Roman" w:eastAsia="Times New Roman" w:hAnsi="Times New Roman" w:cs="Times New Roman"/>
      <w:sz w:val="24"/>
      <w:szCs w:val="24"/>
      <w:lang w:eastAsia="ru-RU"/>
    </w:rPr>
  </w:style>
  <w:style w:type="paragraph" w:styleId="a4">
    <w:name w:val="List Paragraph"/>
    <w:basedOn w:val="a"/>
    <w:uiPriority w:val="34"/>
    <w:qFormat/>
    <w:rsid w:val="00F238E0"/>
    <w:pPr>
      <w:ind w:left="720"/>
      <w:contextualSpacing/>
    </w:pPr>
  </w:style>
  <w:style w:type="paragraph" w:customStyle="1" w:styleId="ConsPlusNormal">
    <w:name w:val="ConsPlusNormal"/>
    <w:rsid w:val="00F238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 (веб)1"/>
    <w:basedOn w:val="a"/>
    <w:rsid w:val="00F238E0"/>
    <w:pPr>
      <w:spacing w:before="100" w:after="100"/>
      <w:ind w:firstLine="708"/>
      <w:jc w:val="both"/>
    </w:pPr>
    <w:rPr>
      <w:szCs w:val="20"/>
      <w:lang w:eastAsia="ar-SA"/>
    </w:rPr>
  </w:style>
  <w:style w:type="paragraph" w:styleId="HTML">
    <w:name w:val="HTML Preformatted"/>
    <w:basedOn w:val="a"/>
    <w:link w:val="HTML0"/>
    <w:semiHidden/>
    <w:unhideWhenUsed/>
    <w:rsid w:val="00C36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C3640D"/>
    <w:rPr>
      <w:rFonts w:ascii="Courier New" w:eastAsia="Times New Roman" w:hAnsi="Courier New" w:cs="Courier New"/>
      <w:sz w:val="20"/>
      <w:szCs w:val="20"/>
      <w:lang w:eastAsia="ru-RU"/>
    </w:rPr>
  </w:style>
  <w:style w:type="paragraph" w:customStyle="1" w:styleId="Eiiey">
    <w:name w:val="Eiiey"/>
    <w:basedOn w:val="a"/>
    <w:rsid w:val="00C3640D"/>
    <w:pPr>
      <w:autoSpaceDE w:val="0"/>
      <w:autoSpaceDN w:val="0"/>
      <w:spacing w:before="240"/>
      <w:ind w:left="547" w:hanging="547"/>
    </w:pPr>
    <w:rPr>
      <w:rFonts w:ascii="Courier New" w:hAnsi="Courier New" w:cs="Courier New"/>
    </w:rPr>
  </w:style>
  <w:style w:type="paragraph" w:customStyle="1" w:styleId="a5">
    <w:name w:val="Норный"/>
    <w:basedOn w:val="a"/>
    <w:rsid w:val="00C3640D"/>
    <w:pPr>
      <w:jc w:val="center"/>
    </w:pPr>
    <w:rPr>
      <w:b/>
      <w:szCs w:val="20"/>
    </w:rPr>
  </w:style>
  <w:style w:type="paragraph" w:styleId="a6">
    <w:name w:val="Balloon Text"/>
    <w:basedOn w:val="a"/>
    <w:link w:val="a7"/>
    <w:uiPriority w:val="99"/>
    <w:semiHidden/>
    <w:unhideWhenUsed/>
    <w:rsid w:val="000C16E3"/>
    <w:rPr>
      <w:rFonts w:ascii="Segoe UI" w:hAnsi="Segoe UI" w:cs="Segoe UI"/>
      <w:sz w:val="18"/>
      <w:szCs w:val="18"/>
    </w:rPr>
  </w:style>
  <w:style w:type="character" w:customStyle="1" w:styleId="a7">
    <w:name w:val="Текст выноски Знак"/>
    <w:basedOn w:val="a0"/>
    <w:link w:val="a6"/>
    <w:uiPriority w:val="99"/>
    <w:semiHidden/>
    <w:rsid w:val="000C16E3"/>
    <w:rPr>
      <w:rFonts w:ascii="Segoe UI" w:eastAsia="Times New Roman" w:hAnsi="Segoe UI" w:cs="Segoe UI"/>
      <w:sz w:val="18"/>
      <w:szCs w:val="18"/>
      <w:lang w:eastAsia="ru-RU"/>
    </w:rPr>
  </w:style>
  <w:style w:type="paragraph" w:styleId="a8">
    <w:name w:val="Normal (Web)"/>
    <w:basedOn w:val="a"/>
    <w:uiPriority w:val="99"/>
    <w:semiHidden/>
    <w:unhideWhenUsed/>
    <w:rsid w:val="00CE1204"/>
    <w:pPr>
      <w:spacing w:before="100" w:beforeAutospacing="1" w:after="100" w:afterAutospacing="1"/>
    </w:pPr>
  </w:style>
  <w:style w:type="paragraph" w:styleId="a9">
    <w:name w:val="header"/>
    <w:basedOn w:val="a"/>
    <w:link w:val="aa"/>
    <w:uiPriority w:val="99"/>
    <w:unhideWhenUsed/>
    <w:rsid w:val="00702923"/>
    <w:pPr>
      <w:tabs>
        <w:tab w:val="center" w:pos="4677"/>
        <w:tab w:val="right" w:pos="9355"/>
      </w:tabs>
    </w:pPr>
  </w:style>
  <w:style w:type="character" w:customStyle="1" w:styleId="aa">
    <w:name w:val="Верхний колонтитул Знак"/>
    <w:basedOn w:val="a0"/>
    <w:link w:val="a9"/>
    <w:uiPriority w:val="99"/>
    <w:rsid w:val="0070292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02923"/>
    <w:pPr>
      <w:tabs>
        <w:tab w:val="center" w:pos="4677"/>
        <w:tab w:val="right" w:pos="9355"/>
      </w:tabs>
    </w:pPr>
  </w:style>
  <w:style w:type="character" w:customStyle="1" w:styleId="ac">
    <w:name w:val="Нижний колонтитул Знак"/>
    <w:basedOn w:val="a0"/>
    <w:link w:val="ab"/>
    <w:uiPriority w:val="99"/>
    <w:rsid w:val="0070292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945319">
      <w:bodyDiv w:val="1"/>
      <w:marLeft w:val="0"/>
      <w:marRight w:val="0"/>
      <w:marTop w:val="0"/>
      <w:marBottom w:val="0"/>
      <w:divBdr>
        <w:top w:val="none" w:sz="0" w:space="0" w:color="auto"/>
        <w:left w:val="none" w:sz="0" w:space="0" w:color="auto"/>
        <w:bottom w:val="none" w:sz="0" w:space="0" w:color="auto"/>
        <w:right w:val="none" w:sz="0" w:space="0" w:color="auto"/>
      </w:divBdr>
    </w:div>
    <w:div w:id="469246423">
      <w:bodyDiv w:val="1"/>
      <w:marLeft w:val="0"/>
      <w:marRight w:val="0"/>
      <w:marTop w:val="0"/>
      <w:marBottom w:val="0"/>
      <w:divBdr>
        <w:top w:val="none" w:sz="0" w:space="0" w:color="auto"/>
        <w:left w:val="none" w:sz="0" w:space="0" w:color="auto"/>
        <w:bottom w:val="none" w:sz="0" w:space="0" w:color="auto"/>
        <w:right w:val="none" w:sz="0" w:space="0" w:color="auto"/>
      </w:divBdr>
    </w:div>
    <w:div w:id="1267226956">
      <w:bodyDiv w:val="1"/>
      <w:marLeft w:val="0"/>
      <w:marRight w:val="0"/>
      <w:marTop w:val="0"/>
      <w:marBottom w:val="0"/>
      <w:divBdr>
        <w:top w:val="none" w:sz="0" w:space="0" w:color="auto"/>
        <w:left w:val="none" w:sz="0" w:space="0" w:color="auto"/>
        <w:bottom w:val="none" w:sz="0" w:space="0" w:color="auto"/>
        <w:right w:val="none" w:sz="0" w:space="0" w:color="auto"/>
      </w:divBdr>
    </w:div>
    <w:div w:id="171449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71" TargetMode="External"/><Relationship Id="rId13" Type="http://schemas.openxmlformats.org/officeDocument/2006/relationships/hyperlink" Target="consultantplus://offline/ref=02CCF6E5375813499E4746AE29BE962A9276F7054219861EE6020D9F3068E08800016B5A784F3FF509710B731AoCm6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F8FECCC7107AB3F300033F786341FEA1FE6EBF3DAF28BBE0786264F590F746793F78D8B0EB49C4C8ACC45B71649FD8415CsAy8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02CCF6E5375813499E4746AE29BE962A9277F108451F861EE6020D9F3068E0881201335F704B2AA0582B5C7E18C081D8F938C6DA9Fo2m6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23306&amp;dst=71" TargetMode="External"/><Relationship Id="rId5" Type="http://schemas.openxmlformats.org/officeDocument/2006/relationships/footnotes" Target="footnotes.xml"/><Relationship Id="rId15" Type="http://schemas.openxmlformats.org/officeDocument/2006/relationships/hyperlink" Target="consultantplus://offline/ref=02CCF6E5375813499E4746AE29BE962A9277F108451F861EE6020D9F3068E0881201335F704B2AA0582B5C7E18C081D8F938C6DA9Fo2m6G" TargetMode="External"/><Relationship Id="rId10" Type="http://schemas.openxmlformats.org/officeDocument/2006/relationships/hyperlink" Target="consultantplus://offline/ref=F8FECCC7107AB3F300032175752DA1A4FD65E438AE2FB3B6233F62A2CFA7402C6D3886E9BA098FC4ACDE477066s8y3F" TargetMode="External"/><Relationship Id="rId4" Type="http://schemas.openxmlformats.org/officeDocument/2006/relationships/webSettings" Target="webSettings.xml"/><Relationship Id="rId9" Type="http://schemas.openxmlformats.org/officeDocument/2006/relationships/hyperlink" Target="consultantplus://offline/ref=C12D0D1603CC5D1196DBBA5EBA1943C13DB28C28F412493326DC40927B98EEA433K6o4H" TargetMode="External"/><Relationship Id="rId14" Type="http://schemas.openxmlformats.org/officeDocument/2006/relationships/hyperlink" Target="consultantplus://offline/ref=E1FC26F1695833855CBF66ECA62945D67B35ACD1ADA7C7D6F6D5F59B85376A31FFB8D9BE5A6B77C93E5F2A975DiCh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4</Pages>
  <Words>1507</Words>
  <Characters>8595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2026-03-27T11:30:00Z</cp:lastPrinted>
  <dcterms:created xsi:type="dcterms:W3CDTF">2022-10-18T06:15:00Z</dcterms:created>
  <dcterms:modified xsi:type="dcterms:W3CDTF">2026-03-27T11:30:00Z</dcterms:modified>
</cp:coreProperties>
</file>